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/>
        <w:spacing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  <w:t>FORMULARZ OFERTY</w:t>
      </w: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I.DANE ZAMAWIAJĄCEGO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bookmarkStart w:id="0" w:name="_Hlk518891079"/>
      <w:r>
        <w:rPr>
          <w:rFonts w:asciiTheme="minorHAnsi" w:eastAsia="Times New Roman" w:hAnsiTheme="minorHAnsi" w:cs="Times New Roman"/>
          <w:lang w:val="pl-PL" w:eastAsia="zh-CN" w:bidi="hi-IN"/>
        </w:rPr>
        <w:t>Lub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awa spółka akcyjna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ul. Staroprzygodzka 117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63-400 Ostrów Wielkopolski</w:t>
      </w:r>
    </w:p>
    <w:bookmarkEnd w:id="0"/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II.DANE OFERENTA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67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76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Nazwa:</w:t>
            </w:r>
          </w:p>
        </w:tc>
        <w:tc>
          <w:tcPr>
            <w:tcW w:w="79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Tel.: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E-mail: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NIP: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84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b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III.OFERTA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W odpowiedzi na zapytanie ofertowe nr 9/LSz na dostawę surowców oferujemy wykonanie zamówienia zgodnie z poniższymi warunkami.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 xml:space="preserve">Oferujemy realizację zamówienia w zakresie części nr 1 na poniższych warunkach </w:t>
      </w:r>
      <w:r>
        <w:rPr>
          <w:rFonts w:asciiTheme="minorHAnsi" w:eastAsia="Times New Roman" w:hAnsiTheme="minorHAnsi" w:cs="Times New Roman"/>
          <w:i/>
          <w:iCs/>
          <w:lang w:val="pl-PL" w:eastAsia="zh-CN" w:bidi="hi-IN"/>
        </w:rPr>
        <w:t>(przekreślić jeśli oferta nie jest składana na część nr 1)</w:t>
      </w:r>
      <w:r>
        <w:rPr>
          <w:rFonts w:asciiTheme="minorHAnsi" w:eastAsia="Times New Roman" w:hAnsiTheme="minorHAnsi" w:cs="Times New Roman"/>
          <w:lang w:val="pl-PL" w:eastAsia="zh-CN" w:bidi="hi-IN"/>
        </w:rPr>
        <w:t>:</w:t>
      </w:r>
    </w:p>
    <w:tbl>
      <w:tblPr>
        <w:tblW w:w="8844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2"/>
        <w:gridCol w:w="1650"/>
        <w:gridCol w:w="1818"/>
        <w:gridCol w:w="1934"/>
      </w:tblGrid>
      <w:tr>
        <w:trPr>
          <w:cantSplit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Surowiec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Cena netto (PLN)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t>Wariant terminu dostawy</w:t>
            </w: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br/>
              <w:t>(wpisać literę)</w:t>
            </w:r>
          </w:p>
        </w:tc>
      </w:tr>
      <w:tr>
        <w:trPr>
          <w:cantSplit/>
          <w:trHeight w:val="288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środek poprawiający przyczepność gumy RFE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70 kg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wariant …</w:t>
            </w: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lastRenderedPageBreak/>
        <w:t xml:space="preserve">Oferujemy realizację zamówienia w zakresie części nr 2 na poniższych warunkach </w:t>
      </w:r>
      <w:r>
        <w:rPr>
          <w:rFonts w:asciiTheme="minorHAnsi" w:eastAsia="Times New Roman" w:hAnsiTheme="minorHAnsi" w:cs="Times New Roman"/>
          <w:i/>
          <w:iCs/>
          <w:lang w:val="pl-PL" w:eastAsia="zh-CN" w:bidi="hi-IN"/>
        </w:rPr>
        <w:t>(przekreślić jeśli oferta nie jest składana na część nr 2)</w:t>
      </w:r>
      <w:r>
        <w:rPr>
          <w:rFonts w:asciiTheme="minorHAnsi" w:eastAsia="Times New Roman" w:hAnsiTheme="minorHAnsi" w:cs="Times New Roman"/>
          <w:lang w:val="pl-PL" w:eastAsia="zh-CN" w:bidi="hi-IN"/>
        </w:rPr>
        <w:t>:</w:t>
      </w:r>
    </w:p>
    <w:tbl>
      <w:tblPr>
        <w:tblW w:w="8844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2"/>
        <w:gridCol w:w="1650"/>
        <w:gridCol w:w="1818"/>
        <w:gridCol w:w="1934"/>
      </w:tblGrid>
      <w:tr>
        <w:trPr>
          <w:cantSplit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Surowiec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Cena netto (PLN)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t>Wariant terminu dostawy</w:t>
            </w: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br/>
              <w:t>(wpisać literę)</w:t>
            </w:r>
          </w:p>
        </w:tc>
      </w:tr>
      <w:tr>
        <w:trPr>
          <w:cantSplit/>
          <w:trHeight w:val="288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toluen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2000 kg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wariant …</w:t>
            </w: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 xml:space="preserve">Oferujemy realizację zamówienia w zakresie części nr 3 na poniższych warunkach </w:t>
      </w:r>
      <w:r>
        <w:rPr>
          <w:rFonts w:asciiTheme="minorHAnsi" w:eastAsia="Times New Roman" w:hAnsiTheme="minorHAnsi" w:cs="Times New Roman"/>
          <w:i/>
          <w:iCs/>
          <w:lang w:val="pl-PL" w:eastAsia="zh-CN" w:bidi="hi-IN"/>
        </w:rPr>
        <w:t>(przekreślić jeśli oferta nie jest składana na część nr 3)</w:t>
      </w:r>
      <w:r>
        <w:rPr>
          <w:rFonts w:asciiTheme="minorHAnsi" w:eastAsia="Times New Roman" w:hAnsiTheme="minorHAnsi" w:cs="Times New Roman"/>
          <w:lang w:val="pl-PL" w:eastAsia="zh-CN" w:bidi="hi-IN"/>
        </w:rPr>
        <w:t>:</w:t>
      </w:r>
    </w:p>
    <w:tbl>
      <w:tblPr>
        <w:tblW w:w="8844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2"/>
        <w:gridCol w:w="1650"/>
        <w:gridCol w:w="1818"/>
        <w:gridCol w:w="1934"/>
      </w:tblGrid>
      <w:tr>
        <w:trPr>
          <w:cantSplit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Surowiec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Cena netto (PLN)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t>Wariant terminu dostawy</w:t>
            </w: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br/>
              <w:t>(wpisać literę)</w:t>
            </w:r>
          </w:p>
        </w:tc>
      </w:tr>
      <w:tr>
        <w:trPr>
          <w:cantSplit/>
          <w:trHeight w:val="288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octan etylu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500 kg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wariant …</w:t>
            </w: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 xml:space="preserve">Oferujemy realizację zamówienia w zakresie części nr 4 na poniższych warunkach </w:t>
      </w:r>
      <w:r>
        <w:rPr>
          <w:rFonts w:asciiTheme="minorHAnsi" w:eastAsia="Times New Roman" w:hAnsiTheme="minorHAnsi" w:cs="Times New Roman"/>
          <w:i/>
          <w:iCs/>
          <w:lang w:val="pl-PL" w:eastAsia="zh-CN" w:bidi="hi-IN"/>
        </w:rPr>
        <w:t>(przekreślić jeśli oferta nie jest składana na część nr 4)</w:t>
      </w:r>
      <w:r>
        <w:rPr>
          <w:rFonts w:asciiTheme="minorHAnsi" w:eastAsia="Times New Roman" w:hAnsiTheme="minorHAnsi" w:cs="Times New Roman"/>
          <w:lang w:val="pl-PL" w:eastAsia="zh-CN" w:bidi="hi-IN"/>
        </w:rPr>
        <w:t>:</w:t>
      </w:r>
    </w:p>
    <w:tbl>
      <w:tblPr>
        <w:tblW w:w="8844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2"/>
        <w:gridCol w:w="1650"/>
        <w:gridCol w:w="1818"/>
        <w:gridCol w:w="1934"/>
      </w:tblGrid>
      <w:tr>
        <w:trPr>
          <w:cantSplit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Surowiec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Cena netto (PLN)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t>Wariant terminu dostawy</w:t>
            </w: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br/>
              <w:t>(wpisać literę)</w:t>
            </w:r>
          </w:p>
        </w:tc>
      </w:tr>
      <w:tr>
        <w:trPr>
          <w:cantSplit/>
          <w:trHeight w:val="288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antyutleniacz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25 kg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wariant …</w:t>
            </w: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 xml:space="preserve">Oferujemy realizację zamówienia w zakresie części nr 5 na poniższych warunkach </w:t>
      </w:r>
      <w:r>
        <w:rPr>
          <w:rFonts w:asciiTheme="minorHAnsi" w:eastAsia="Times New Roman" w:hAnsiTheme="minorHAnsi" w:cs="Times New Roman"/>
          <w:i/>
          <w:iCs/>
          <w:lang w:val="pl-PL" w:eastAsia="zh-CN" w:bidi="hi-IN"/>
        </w:rPr>
        <w:t>(przekreślić jeśli oferta nie jest składana na część nr 5)</w:t>
      </w:r>
      <w:r>
        <w:rPr>
          <w:rFonts w:asciiTheme="minorHAnsi" w:eastAsia="Times New Roman" w:hAnsiTheme="minorHAnsi" w:cs="Times New Roman"/>
          <w:lang w:val="pl-PL" w:eastAsia="zh-CN" w:bidi="hi-IN"/>
        </w:rPr>
        <w:t>:</w:t>
      </w:r>
    </w:p>
    <w:tbl>
      <w:tblPr>
        <w:tblW w:w="8844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2"/>
        <w:gridCol w:w="1650"/>
        <w:gridCol w:w="1818"/>
        <w:gridCol w:w="1934"/>
      </w:tblGrid>
      <w:tr>
        <w:trPr>
          <w:cantSplit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Surowiec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Cena netto (PLN)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t>Wariant terminu dostawy</w:t>
            </w: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br/>
              <w:t>(wpisać literę)</w:t>
            </w:r>
          </w:p>
        </w:tc>
      </w:tr>
      <w:tr>
        <w:trPr>
          <w:cantSplit/>
          <w:trHeight w:val="288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trójtlenek antymonu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75 kg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wariant …</w:t>
            </w: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lastRenderedPageBreak/>
        <w:t xml:space="preserve">Oferujemy realizację zamówienia w zakresie części nr 6 na poniższych warunkach </w:t>
      </w:r>
      <w:r>
        <w:rPr>
          <w:rFonts w:asciiTheme="minorHAnsi" w:eastAsia="Times New Roman" w:hAnsiTheme="minorHAnsi" w:cs="Times New Roman"/>
          <w:i/>
          <w:iCs/>
          <w:lang w:val="pl-PL" w:eastAsia="zh-CN" w:bidi="hi-IN"/>
        </w:rPr>
        <w:t>(przekreślić jeśli oferta nie jest składana na część nr 6)</w:t>
      </w:r>
      <w:r>
        <w:rPr>
          <w:rFonts w:asciiTheme="minorHAnsi" w:eastAsia="Times New Roman" w:hAnsiTheme="minorHAnsi" w:cs="Times New Roman"/>
          <w:lang w:val="pl-PL" w:eastAsia="zh-CN" w:bidi="hi-IN"/>
        </w:rPr>
        <w:t>:</w:t>
      </w:r>
    </w:p>
    <w:tbl>
      <w:tblPr>
        <w:tblW w:w="8844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2"/>
        <w:gridCol w:w="1650"/>
        <w:gridCol w:w="1818"/>
        <w:gridCol w:w="1934"/>
      </w:tblGrid>
      <w:tr>
        <w:trPr>
          <w:cantSplit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Surowiec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Cena netto (PLN)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t>Wariant terminu dostawy</w:t>
            </w: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br/>
              <w:t>(wpisać literę)</w:t>
            </w:r>
          </w:p>
        </w:tc>
      </w:tr>
      <w:tr>
        <w:trPr>
          <w:cantSplit/>
          <w:trHeight w:val="288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wodorotlenek glinu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250 kg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wariant …</w:t>
            </w: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 xml:space="preserve">Oferujemy realizację zamówienia w zakresie części nr 7 na poniższych warunkach </w:t>
      </w:r>
      <w:r>
        <w:rPr>
          <w:rFonts w:asciiTheme="minorHAnsi" w:eastAsia="Times New Roman" w:hAnsiTheme="minorHAnsi" w:cs="Times New Roman"/>
          <w:i/>
          <w:iCs/>
          <w:lang w:val="pl-PL" w:eastAsia="zh-CN" w:bidi="hi-IN"/>
        </w:rPr>
        <w:t>(przekreślić jeśli oferta nie jest składana na część nr 7)</w:t>
      </w:r>
      <w:r>
        <w:rPr>
          <w:rFonts w:asciiTheme="minorHAnsi" w:eastAsia="Times New Roman" w:hAnsiTheme="minorHAnsi" w:cs="Times New Roman"/>
          <w:lang w:val="pl-PL" w:eastAsia="zh-CN" w:bidi="hi-IN"/>
        </w:rPr>
        <w:t>:</w:t>
      </w:r>
    </w:p>
    <w:tbl>
      <w:tblPr>
        <w:tblW w:w="8844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2"/>
        <w:gridCol w:w="1650"/>
        <w:gridCol w:w="1818"/>
        <w:gridCol w:w="1934"/>
      </w:tblGrid>
      <w:tr>
        <w:trPr>
          <w:cantSplit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Surowiec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Cena netto (PLN)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t>Wariant terminu dostawy</w:t>
            </w: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br/>
              <w:t>(wpisać literę)</w:t>
            </w:r>
          </w:p>
        </w:tc>
      </w:tr>
      <w:tr>
        <w:trPr>
          <w:cantSplit/>
          <w:trHeight w:val="288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tlenek cynku złota pieczęć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150 kg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wariant …</w:t>
            </w: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Style w:val="Tabela-Siatka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>
        <w:tc>
          <w:tcPr>
            <w:tcW w:w="8788" w:type="dxa"/>
          </w:tcPr>
          <w:p>
            <w:pPr>
              <w:widowControl/>
              <w:spacing w:before="200" w:after="60" w:line="276" w:lineRule="auto"/>
              <w:ind w:left="1276" w:hanging="1134"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Warianty terminu dostawy dla każdej z części:</w:t>
            </w:r>
          </w:p>
          <w:p>
            <w:pPr>
              <w:widowControl/>
              <w:spacing w:after="200" w:line="276" w:lineRule="auto"/>
              <w:ind w:left="1277" w:hanging="1134"/>
              <w:contextualSpacing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A - dostawa całości do 4 tygodni - 30 pkt</w:t>
            </w:r>
          </w:p>
          <w:p>
            <w:pPr>
              <w:widowControl/>
              <w:spacing w:after="200" w:line="276" w:lineRule="auto"/>
              <w:ind w:left="1277" w:hanging="1134"/>
              <w:contextualSpacing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B - dostawa co najmniej połowy zakresu dostawy do 4 tygodni, dostawa pozostałej części do 6 tygodni - 20 pkt</w:t>
            </w:r>
          </w:p>
          <w:p>
            <w:pPr>
              <w:widowControl/>
              <w:spacing w:after="200" w:line="276" w:lineRule="auto"/>
              <w:ind w:left="1277" w:hanging="1134"/>
              <w:contextualSpacing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C - dostawa całości do 6 tygodni - 10 pkt</w:t>
            </w:r>
          </w:p>
          <w:p>
            <w:pPr>
              <w:widowControl/>
              <w:spacing w:after="200" w:line="276" w:lineRule="auto"/>
              <w:ind w:left="1277" w:hanging="1134"/>
              <w:contextualSpacing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D - dostawa co najmniej połowy zakresu dostawy do 4 tygodni, dostawa pozostałej części do 8 tygodni - 5 pkt</w:t>
            </w:r>
          </w:p>
          <w:p>
            <w:pPr>
              <w:widowControl/>
              <w:spacing w:after="200" w:line="276" w:lineRule="auto"/>
              <w:ind w:left="1276" w:hanging="1134"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E - dostawa całości do 8 tygodni - 0 pkt</w:t>
            </w:r>
          </w:p>
        </w:tc>
      </w:tr>
    </w:tbl>
    <w:p>
      <w:pPr>
        <w:widowControl/>
        <w:spacing w:after="200" w:line="276" w:lineRule="auto"/>
        <w:ind w:left="1985" w:hanging="1134"/>
        <w:contextualSpacing/>
        <w:jc w:val="both"/>
        <w:rPr>
          <w:rFonts w:asciiTheme="minorHAnsi" w:eastAsia="Times New Roman" w:hAnsiTheme="minorHAnsi" w:cs="Times New Roman"/>
          <w:i/>
          <w:iCs/>
          <w:sz w:val="22"/>
          <w:szCs w:val="22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Zapoznaliśmy się z zapytaniem ofertowym, w szczególności ze wzorem umowy określającym m.in. warunki dostawy, gwarancji oraz kary umowne i uznajemy jego warunki za wiążące.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Jesteśmy związani ofertą przez okres 45 dni od terminu składania ofert.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Jako załączniki do niniejszej oferty składamy: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oświadczenie o braku powiązań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specyfikacje techniczne zgodnie z pkt VI.4. zapytania ofertowego</w:t>
      </w:r>
    </w:p>
    <w:p>
      <w:pPr>
        <w:widowControl/>
        <w:spacing w:after="120" w:line="276" w:lineRule="auto"/>
        <w:ind w:left="107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after="240" w:line="276" w:lineRule="auto"/>
        <w:ind w:left="107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bookmarkStart w:id="1" w:name="_Hlk14686694"/>
      <w:r>
        <w:rPr>
          <w:rFonts w:asciiTheme="minorHAnsi" w:eastAsia="Times New Roman" w:hAnsiTheme="minorHAnsi" w:cs="Times New Roman"/>
          <w:b/>
          <w:lang w:val="pl-PL" w:eastAsia="zh-CN" w:bidi="hi-IN"/>
        </w:rPr>
        <w:t>…….………...…………………..………………………………………………</w:t>
      </w:r>
    </w:p>
    <w:p>
      <w:pPr>
        <w:widowControl/>
        <w:spacing w:line="276" w:lineRule="auto"/>
        <w:ind w:left="6237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  <w:bookmarkEnd w:id="1"/>
      <w:r>
        <w:rPr>
          <w:rFonts w:asciiTheme="minorHAnsi" w:eastAsia="Times New Roman" w:hAnsiTheme="minorHAnsi" w:cs="Times New Roman"/>
          <w:i/>
          <w:lang w:val="pl-PL" w:eastAsia="zh-CN" w:bidi="hi-IN"/>
        </w:rPr>
        <w:br w:type="page"/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………………….……………….</w:t>
      </w: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miejscowość, data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Dotyczy zapytania ofertowego nr 9/LSz na dostawę surowców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OŚWIADCZENIE O BRAKU POWIĄZAŃ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926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886"/>
      </w:tblGrid>
      <w:tr>
        <w:trPr>
          <w:trHeight w:val="600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 oferenta: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Oświadczamy, iż nie jesteśmy powiązani z poniższymi podmiotami: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Lubawa spółka akcyjna (NIP: 7440004276)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Instytut Technologii Bezpiecze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stwa "MORATEX" (NIP: 7240000210)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Wy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sza Szko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Policji w Szczytnie (NIP: 7451003168)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Akademia Wojsk L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dowych im. Genera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Tadeusza 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ciuszki we Wroc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awiu (NIP: 8961000117)</w:t>
      </w: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każdy z nich zwany dalej „Jednostką Realizującą Projekt”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 oferenta powi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zanego uznaje si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 xml:space="preserve"> podmiot: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 lub 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jednostk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zale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, współzależną lub dominuj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w relacji z Jednostką Realizującą Projekt w rozumieniu ustawy z dnia 29 wrze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nia 1994 r. o rachunkowo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z Jednostką Realizującą Projekt lub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onkami jej organów w takim stosunku faktycznym lub prawnym, który mo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budzi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ć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uzasadnione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tpliwo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co do bezstronno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w wyborze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ugi, w szczególności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w zwi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zku ma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skim, stosunku pokrewie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stwa lub powinowactwa do drugiego stopnia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cznie, stosunku przysposobienia, opieki lub kurateli, tak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poprzez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onkostwo w organach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lastRenderedPageBreak/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lub podmiotem partnerskim w stosunku do Jednostki Realizującej Projekt w rozumieniu rozporz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dzenia Komisji (UE) nr 651/2014 z dnia 17 czerwca 2014 r. uznaj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cego niektóre rodzaje pomocy za zgodne z rynkiem wewn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trznym w zastosowaniu art. 107 i 108 Traktatu;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osobowo z Jednostką Realizującą Projekt w rozumieniu art. 32 ust. 2 ustawy z dnia 11 marca 2004 r. o podatku od towarów i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ug.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...…….………...…………………..………………………………………………</w:t>
      </w:r>
    </w:p>
    <w:p>
      <w:pPr>
        <w:widowControl/>
        <w:spacing w:line="276" w:lineRule="auto"/>
        <w:ind w:left="6379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rPr>
          <w:lang w:val="pl-PL"/>
        </w:rPr>
      </w:pPr>
    </w:p>
    <w:sectPr>
      <w:headerReference w:type="default" r:id="rId8"/>
      <w:footerReference w:type="default" r:id="rId9"/>
      <w:pgSz w:w="11906" w:h="16838"/>
      <w:pgMar w:top="1701" w:right="1134" w:bottom="709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>
        <w:pPr>
          <w:pStyle w:val="Stopka"/>
          <w:jc w:val="center"/>
        </w:pPr>
      </w:p>
      <w:p>
        <w:pPr>
          <w:pStyle w:val="Stopk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  <w:rPr>
        <w:noProof/>
        <w:lang w:val="pl-PL" w:eastAsia="pl-PL" w:bidi="ar-SA"/>
      </w:rPr>
    </w:pPr>
    <w:r>
      <w:rPr>
        <w:rFonts w:asciiTheme="minorHAnsi" w:eastAsia="Calibri" w:hAnsiTheme="minorHAnsi" w:cs="Calibri"/>
        <w:b/>
        <w:noProof/>
        <w:color w:val="auto"/>
        <w:sz w:val="4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15240</wp:posOffset>
          </wp:positionV>
          <wp:extent cx="1605600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 w:cs="Calibri"/>
        <w:b/>
        <w:noProof/>
        <w:color w:val="auto"/>
        <w:sz w:val="28"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10160</wp:posOffset>
          </wp:positionV>
          <wp:extent cx="1540800" cy="54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t xml:space="preserve">  </w:t>
    </w: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2FC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C5253A"/>
    <w:multiLevelType w:val="hybridMultilevel"/>
    <w:tmpl w:val="666A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6E5F9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C931C29"/>
    <w:multiLevelType w:val="hybridMultilevel"/>
    <w:tmpl w:val="EF70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A2301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0B24114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8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605AB6"/>
    <w:multiLevelType w:val="multilevel"/>
    <w:tmpl w:val="72441ACC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0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6B969C5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2" w15:restartNumberingAfterBreak="0">
    <w:nsid w:val="17927B83"/>
    <w:multiLevelType w:val="multilevel"/>
    <w:tmpl w:val="461ABE70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3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4" w15:restartNumberingAfterBreak="0">
    <w:nsid w:val="21DD5E3C"/>
    <w:multiLevelType w:val="multilevel"/>
    <w:tmpl w:val="F95A75A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0AD2883"/>
    <w:multiLevelType w:val="multilevel"/>
    <w:tmpl w:val="EDD21AF8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1304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sz w:val="24"/>
      </w:rPr>
    </w:lvl>
  </w:abstractNum>
  <w:abstractNum w:abstractNumId="17" w15:restartNumberingAfterBreak="0">
    <w:nsid w:val="39DE3109"/>
    <w:multiLevelType w:val="hybridMultilevel"/>
    <w:tmpl w:val="E04A3416"/>
    <w:lvl w:ilvl="0" w:tplc="B2C81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E0694D"/>
    <w:multiLevelType w:val="multilevel"/>
    <w:tmpl w:val="F142090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9" w15:restartNumberingAfterBreak="0">
    <w:nsid w:val="3E4A572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1EB1DFA"/>
    <w:multiLevelType w:val="multilevel"/>
    <w:tmpl w:val="6B6C9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 w15:restartNumberingAfterBreak="0">
    <w:nsid w:val="484E1DE8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8DB2DA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B652764"/>
    <w:multiLevelType w:val="hybridMultilevel"/>
    <w:tmpl w:val="E1BC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25" w15:restartNumberingAfterBreak="0">
    <w:nsid w:val="4DF86CF0"/>
    <w:multiLevelType w:val="multilevel"/>
    <w:tmpl w:val="048CE50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26" w15:restartNumberingAfterBreak="0">
    <w:nsid w:val="501C767F"/>
    <w:multiLevelType w:val="hybridMultilevel"/>
    <w:tmpl w:val="7CD0B42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7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5546592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5F5326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E7D5956"/>
    <w:multiLevelType w:val="hybridMultilevel"/>
    <w:tmpl w:val="2228D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638294">
    <w:abstractNumId w:val="13"/>
  </w:num>
  <w:num w:numId="2" w16cid:durableId="32656731">
    <w:abstractNumId w:val="27"/>
  </w:num>
  <w:num w:numId="3" w16cid:durableId="1688485081">
    <w:abstractNumId w:val="3"/>
  </w:num>
  <w:num w:numId="4" w16cid:durableId="881675803">
    <w:abstractNumId w:val="2"/>
  </w:num>
  <w:num w:numId="5" w16cid:durableId="2088922188">
    <w:abstractNumId w:val="13"/>
    <w:lvlOverride w:ilvl="0">
      <w:startOverride w:val="1"/>
    </w:lvlOverride>
  </w:num>
  <w:num w:numId="6" w16cid:durableId="1974020388">
    <w:abstractNumId w:val="14"/>
  </w:num>
  <w:num w:numId="7" w16cid:durableId="1092166470">
    <w:abstractNumId w:val="10"/>
  </w:num>
  <w:num w:numId="8" w16cid:durableId="1993480794">
    <w:abstractNumId w:val="18"/>
  </w:num>
  <w:num w:numId="9" w16cid:durableId="1574975329">
    <w:abstractNumId w:val="24"/>
  </w:num>
  <w:num w:numId="10" w16cid:durableId="2088989566">
    <w:abstractNumId w:val="7"/>
  </w:num>
  <w:num w:numId="11" w16cid:durableId="882984252">
    <w:abstractNumId w:val="12"/>
  </w:num>
  <w:num w:numId="12" w16cid:durableId="2086222883">
    <w:abstractNumId w:val="9"/>
  </w:num>
  <w:num w:numId="13" w16cid:durableId="1143501016">
    <w:abstractNumId w:val="25"/>
  </w:num>
  <w:num w:numId="14" w16cid:durableId="1172183631">
    <w:abstractNumId w:val="20"/>
  </w:num>
  <w:num w:numId="15" w16cid:durableId="635644542">
    <w:abstractNumId w:val="26"/>
  </w:num>
  <w:num w:numId="16" w16cid:durableId="629167769">
    <w:abstractNumId w:val="16"/>
  </w:num>
  <w:num w:numId="17" w16cid:durableId="9456216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1548072">
    <w:abstractNumId w:val="17"/>
  </w:num>
  <w:num w:numId="19" w16cid:durableId="1418669130">
    <w:abstractNumId w:val="11"/>
  </w:num>
  <w:num w:numId="20" w16cid:durableId="760684718">
    <w:abstractNumId w:val="15"/>
  </w:num>
  <w:num w:numId="21" w16cid:durableId="748890383">
    <w:abstractNumId w:val="8"/>
  </w:num>
  <w:num w:numId="22" w16cid:durableId="557670987">
    <w:abstractNumId w:val="5"/>
  </w:num>
  <w:num w:numId="23" w16cid:durableId="2146698057">
    <w:abstractNumId w:val="23"/>
  </w:num>
  <w:num w:numId="24" w16cid:durableId="1903246809">
    <w:abstractNumId w:val="30"/>
  </w:num>
  <w:num w:numId="25" w16cid:durableId="1044524299">
    <w:abstractNumId w:val="1"/>
  </w:num>
  <w:num w:numId="26" w16cid:durableId="2018072674">
    <w:abstractNumId w:val="4"/>
  </w:num>
  <w:num w:numId="27" w16cid:durableId="1700742981">
    <w:abstractNumId w:val="28"/>
  </w:num>
  <w:num w:numId="28" w16cid:durableId="383988927">
    <w:abstractNumId w:val="6"/>
  </w:num>
  <w:num w:numId="29" w16cid:durableId="1612974000">
    <w:abstractNumId w:val="19"/>
  </w:num>
  <w:num w:numId="30" w16cid:durableId="60714027">
    <w:abstractNumId w:val="0"/>
  </w:num>
  <w:num w:numId="31" w16cid:durableId="537398133">
    <w:abstractNumId w:val="29"/>
  </w:num>
  <w:num w:numId="32" w16cid:durableId="91903152">
    <w:abstractNumId w:val="21"/>
  </w:num>
  <w:num w:numId="33" w16cid:durableId="3715378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5:docId w15:val="{6F92BDE9-9723-44A0-87EA-9CA9263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basedOn w:val="Standard"/>
    <w:link w:val="AkapitzlistZnak"/>
    <w:uiPriority w:val="99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basedOn w:val="Domylnaczcionkaakapitu"/>
    <w:link w:val="Akapitzlist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30B-83CB-4DF6-90A1-33D5B0E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6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Grzegorz Rogalewicz</cp:lastModifiedBy>
  <cp:revision>131</cp:revision>
  <cp:lastPrinted>2021-09-21T12:17:00Z</cp:lastPrinted>
  <dcterms:created xsi:type="dcterms:W3CDTF">2019-10-07T08:44:00Z</dcterms:created>
  <dcterms:modified xsi:type="dcterms:W3CDTF">2022-04-22T10:25:00Z</dcterms:modified>
  <cp:contentStatus/>
</cp:coreProperties>
</file>